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F0" w:rsidRPr="005119F0" w:rsidRDefault="005119F0" w:rsidP="005119F0">
      <w:pPr>
        <w:pStyle w:val="StandardWeb"/>
        <w:spacing w:before="0" w:beforeAutospacing="0" w:after="0" w:afterAutospacing="0"/>
        <w:jc w:val="center"/>
        <w:rPr>
          <w:sz w:val="23"/>
          <w:szCs w:val="23"/>
          <w:lang w:val="it-IT"/>
        </w:rPr>
      </w:pPr>
      <w:r w:rsidRPr="005119F0">
        <w:rPr>
          <w:sz w:val="23"/>
          <w:szCs w:val="23"/>
          <w:lang w:val="it-IT"/>
        </w:rPr>
        <w:t>COMUNICATO STAMPA</w:t>
      </w:r>
    </w:p>
    <w:p w:rsidR="005119F0" w:rsidRPr="005119F0" w:rsidRDefault="005119F0" w:rsidP="005119F0">
      <w:pPr>
        <w:pStyle w:val="StandardWeb"/>
        <w:spacing w:before="0" w:beforeAutospacing="0" w:after="0" w:afterAutospacing="0"/>
        <w:rPr>
          <w:sz w:val="27"/>
          <w:szCs w:val="27"/>
          <w:lang w:val="it-IT"/>
        </w:rPr>
      </w:pPr>
    </w:p>
    <w:p w:rsidR="005119F0" w:rsidRPr="005119F0" w:rsidRDefault="005119F0" w:rsidP="005119F0">
      <w:pPr>
        <w:pStyle w:val="StandardWeb"/>
        <w:spacing w:before="0" w:beforeAutospacing="0" w:after="0" w:afterAutospacing="0"/>
        <w:jc w:val="center"/>
        <w:rPr>
          <w:lang w:val="it-IT"/>
        </w:rPr>
      </w:pPr>
      <w:r w:rsidRPr="005119F0">
        <w:rPr>
          <w:b/>
          <w:bCs/>
          <w:sz w:val="48"/>
          <w:szCs w:val="48"/>
          <w:lang w:val="it-IT"/>
        </w:rPr>
        <w:t>TOUCH NATURE</w:t>
      </w:r>
    </w:p>
    <w:p w:rsidR="005119F0" w:rsidRPr="005119F0" w:rsidRDefault="005119F0" w:rsidP="005119F0">
      <w:pPr>
        <w:pStyle w:val="StandardWeb"/>
        <w:spacing w:before="0" w:beforeAutospacing="0" w:after="0" w:afterAutospacing="0"/>
        <w:jc w:val="center"/>
        <w:rPr>
          <w:lang w:val="it-IT"/>
        </w:rPr>
      </w:pPr>
      <w:r w:rsidRPr="005119F0">
        <w:rPr>
          <w:b/>
          <w:bCs/>
          <w:sz w:val="48"/>
          <w:szCs w:val="48"/>
          <w:lang w:val="it-IT"/>
        </w:rPr>
        <w:t>1</w:t>
      </w:r>
      <w:r w:rsidR="00AC134C">
        <w:rPr>
          <w:b/>
          <w:bCs/>
          <w:sz w:val="48"/>
          <w:szCs w:val="48"/>
          <w:lang w:val="it-IT"/>
        </w:rPr>
        <w:t>6</w:t>
      </w:r>
      <w:r w:rsidRPr="005119F0">
        <w:rPr>
          <w:b/>
          <w:bCs/>
          <w:sz w:val="48"/>
          <w:szCs w:val="48"/>
          <w:lang w:val="it-IT"/>
        </w:rPr>
        <w:t xml:space="preserve"> settembre - 15 novembre 2021</w:t>
      </w:r>
    </w:p>
    <w:p w:rsidR="005119F0" w:rsidRPr="005119F0" w:rsidRDefault="005119F0" w:rsidP="005119F0">
      <w:pPr>
        <w:pStyle w:val="StandardWeb"/>
        <w:spacing w:before="0" w:beforeAutospacing="0" w:after="0" w:afterAutospacing="0"/>
        <w:jc w:val="center"/>
        <w:rPr>
          <w:lang w:val="it-IT"/>
        </w:rPr>
      </w:pPr>
      <w:r w:rsidRPr="005119F0">
        <w:rPr>
          <w:b/>
          <w:bCs/>
          <w:sz w:val="48"/>
          <w:szCs w:val="48"/>
          <w:lang w:val="it-IT"/>
        </w:rPr>
        <w:t>Forum Austriaco di Cultura di Roma </w:t>
      </w:r>
    </w:p>
    <w:p w:rsidR="005119F0" w:rsidRPr="005119F0" w:rsidRDefault="005119F0" w:rsidP="005119F0">
      <w:pPr>
        <w:pStyle w:val="StandardWeb"/>
        <w:spacing w:before="0" w:beforeAutospacing="0" w:after="0" w:afterAutospacing="0"/>
        <w:jc w:val="center"/>
        <w:rPr>
          <w:lang w:val="it-IT"/>
        </w:rPr>
      </w:pPr>
      <w:r w:rsidRPr="005119F0">
        <w:rPr>
          <w:b/>
          <w:bCs/>
          <w:sz w:val="27"/>
          <w:szCs w:val="27"/>
          <w:lang w:val="it-IT"/>
        </w:rPr>
        <w:t xml:space="preserve">viale Bruno </w:t>
      </w:r>
      <w:proofErr w:type="spellStart"/>
      <w:r w:rsidRPr="005119F0">
        <w:rPr>
          <w:b/>
          <w:bCs/>
          <w:sz w:val="27"/>
          <w:szCs w:val="27"/>
          <w:lang w:val="it-IT"/>
        </w:rPr>
        <w:t>Buozzi</w:t>
      </w:r>
      <w:proofErr w:type="spellEnd"/>
      <w:r w:rsidRPr="005119F0">
        <w:rPr>
          <w:b/>
          <w:bCs/>
          <w:sz w:val="27"/>
          <w:szCs w:val="27"/>
          <w:lang w:val="it-IT"/>
        </w:rPr>
        <w:t xml:space="preserve"> 113</w:t>
      </w:r>
    </w:p>
    <w:p w:rsidR="005119F0" w:rsidRPr="005119F0" w:rsidRDefault="005119F0" w:rsidP="005119F0">
      <w:pPr>
        <w:pStyle w:val="StandardWeb"/>
        <w:spacing w:before="0" w:beforeAutospacing="0" w:after="0" w:afterAutospacing="0"/>
        <w:jc w:val="center"/>
        <w:rPr>
          <w:sz w:val="27"/>
          <w:szCs w:val="27"/>
          <w:lang w:val="it-IT"/>
        </w:rPr>
      </w:pPr>
    </w:p>
    <w:p w:rsidR="005119F0" w:rsidRPr="005119F0" w:rsidRDefault="005119F0" w:rsidP="005119F0">
      <w:pPr>
        <w:pStyle w:val="StandardWeb"/>
        <w:spacing w:before="0" w:beforeAutospacing="0" w:after="0" w:afterAutospacing="0"/>
        <w:jc w:val="center"/>
        <w:rPr>
          <w:sz w:val="27"/>
          <w:szCs w:val="27"/>
          <w:lang w:val="it-IT"/>
        </w:rPr>
      </w:pPr>
      <w:r w:rsidRPr="005119F0">
        <w:rPr>
          <w:b/>
          <w:bCs/>
          <w:sz w:val="27"/>
          <w:szCs w:val="27"/>
          <w:lang w:val="it-IT"/>
        </w:rPr>
        <w:t>L</w:t>
      </w:r>
      <w:r w:rsidRPr="005119F0">
        <w:rPr>
          <w:sz w:val="27"/>
          <w:szCs w:val="27"/>
          <w:lang w:val="it-IT"/>
        </w:rPr>
        <w:t>’</w:t>
      </w:r>
      <w:r w:rsidRPr="005119F0">
        <w:rPr>
          <w:b/>
          <w:bCs/>
          <w:sz w:val="27"/>
          <w:szCs w:val="27"/>
          <w:lang w:val="it-IT"/>
        </w:rPr>
        <w:t xml:space="preserve">Arte nell’era del </w:t>
      </w:r>
      <w:proofErr w:type="spellStart"/>
      <w:r w:rsidRPr="005119F0">
        <w:rPr>
          <w:b/>
          <w:bCs/>
          <w:sz w:val="27"/>
          <w:szCs w:val="27"/>
          <w:lang w:val="it-IT"/>
        </w:rPr>
        <w:t>Covid</w:t>
      </w:r>
      <w:proofErr w:type="spellEnd"/>
      <w:r w:rsidRPr="005119F0">
        <w:rPr>
          <w:b/>
          <w:bCs/>
          <w:sz w:val="27"/>
          <w:szCs w:val="27"/>
          <w:lang w:val="it-IT"/>
        </w:rPr>
        <w:t xml:space="preserve"> denuncia lo scempio dell'uomo sull'</w:t>
      </w:r>
      <w:proofErr w:type="gramStart"/>
      <w:r w:rsidRPr="005119F0">
        <w:rPr>
          <w:b/>
          <w:bCs/>
          <w:sz w:val="27"/>
          <w:szCs w:val="27"/>
          <w:lang w:val="it-IT"/>
        </w:rPr>
        <w:t>ambiente</w:t>
      </w:r>
      <w:proofErr w:type="gramEnd"/>
    </w:p>
    <w:p w:rsidR="005119F0" w:rsidRPr="005119F0" w:rsidRDefault="005119F0" w:rsidP="005119F0">
      <w:pPr>
        <w:pStyle w:val="StandardWeb"/>
        <w:spacing w:before="0" w:beforeAutospacing="0" w:after="0" w:afterAutospacing="0"/>
        <w:jc w:val="center"/>
        <w:rPr>
          <w:sz w:val="27"/>
          <w:szCs w:val="27"/>
          <w:lang w:val="it-IT"/>
        </w:rPr>
      </w:pPr>
    </w:p>
    <w:p w:rsidR="005119F0" w:rsidRPr="005119F0" w:rsidRDefault="005119F0" w:rsidP="005119F0">
      <w:pPr>
        <w:pStyle w:val="StandardWeb"/>
        <w:spacing w:before="0" w:beforeAutospacing="0" w:after="0" w:afterAutospacing="0"/>
        <w:jc w:val="center"/>
        <w:rPr>
          <w:sz w:val="27"/>
          <w:szCs w:val="27"/>
          <w:lang w:val="it-IT"/>
        </w:rPr>
      </w:pPr>
      <w:proofErr w:type="gramStart"/>
      <w:r w:rsidRPr="005119F0">
        <w:rPr>
          <w:b/>
          <w:bCs/>
          <w:i/>
          <w:iCs/>
          <w:sz w:val="27"/>
          <w:szCs w:val="27"/>
          <w:lang w:val="it-IT"/>
        </w:rPr>
        <w:t>Pittura, grafica, fotografia, scultura, installazioni e video di artisti-attivisti austriaci e italiani in mostra nella capitale</w:t>
      </w:r>
      <w:proofErr w:type="gramEnd"/>
    </w:p>
    <w:p w:rsidR="005119F0" w:rsidRPr="005119F0" w:rsidRDefault="005119F0" w:rsidP="005119F0">
      <w:pPr>
        <w:pStyle w:val="StandardWeb"/>
        <w:spacing w:before="0" w:beforeAutospacing="0" w:after="0" w:afterAutospacing="0"/>
        <w:jc w:val="center"/>
        <w:rPr>
          <w:sz w:val="27"/>
          <w:szCs w:val="27"/>
          <w:lang w:val="it-IT"/>
        </w:rPr>
      </w:pPr>
    </w:p>
    <w:p w:rsidR="005119F0" w:rsidRPr="005119F0" w:rsidRDefault="00AC134C" w:rsidP="005119F0">
      <w:pPr>
        <w:pStyle w:val="StandardWeb"/>
        <w:spacing w:before="0" w:beforeAutospacing="0" w:after="0" w:afterAutospacing="0"/>
        <w:jc w:val="center"/>
        <w:rPr>
          <w:sz w:val="44"/>
          <w:szCs w:val="44"/>
          <w:lang w:val="it-IT"/>
        </w:rPr>
      </w:pPr>
      <w:r>
        <w:rPr>
          <w:b/>
          <w:bCs/>
          <w:color w:val="D92359"/>
          <w:sz w:val="44"/>
          <w:szCs w:val="44"/>
          <w:lang w:val="it-IT"/>
        </w:rPr>
        <w:t>OPENING</w:t>
      </w:r>
      <w:r w:rsidR="005119F0" w:rsidRPr="005119F0">
        <w:rPr>
          <w:b/>
          <w:bCs/>
          <w:sz w:val="44"/>
          <w:szCs w:val="44"/>
          <w:lang w:val="it-IT"/>
        </w:rPr>
        <w:t xml:space="preserve"> 15 SETTEMBRE h </w:t>
      </w:r>
      <w:proofErr w:type="gramStart"/>
      <w:r w:rsidR="005119F0" w:rsidRPr="005119F0">
        <w:rPr>
          <w:b/>
          <w:bCs/>
          <w:sz w:val="44"/>
          <w:szCs w:val="44"/>
          <w:lang w:val="it-IT"/>
        </w:rPr>
        <w:t>1</w:t>
      </w:r>
      <w:r>
        <w:rPr>
          <w:b/>
          <w:bCs/>
          <w:sz w:val="44"/>
          <w:szCs w:val="44"/>
          <w:lang w:val="it-IT"/>
        </w:rPr>
        <w:t>8</w:t>
      </w:r>
      <w:proofErr w:type="gramEnd"/>
      <w:r w:rsidR="005119F0" w:rsidRPr="005119F0">
        <w:rPr>
          <w:b/>
          <w:bCs/>
          <w:sz w:val="44"/>
          <w:szCs w:val="44"/>
          <w:lang w:val="it-IT"/>
        </w:rPr>
        <w:t> </w:t>
      </w:r>
    </w:p>
    <w:p w:rsidR="005119F0" w:rsidRPr="005119F0" w:rsidRDefault="005119F0" w:rsidP="005119F0">
      <w:pPr>
        <w:pStyle w:val="StandardWeb"/>
        <w:spacing w:before="0" w:beforeAutospacing="0" w:after="0" w:afterAutospacing="0"/>
        <w:jc w:val="center"/>
        <w:rPr>
          <w:sz w:val="44"/>
          <w:szCs w:val="44"/>
          <w:lang w:val="it-IT"/>
        </w:rPr>
      </w:pPr>
      <w:r w:rsidRPr="005119F0">
        <w:rPr>
          <w:b/>
          <w:bCs/>
          <w:sz w:val="44"/>
          <w:szCs w:val="44"/>
          <w:lang w:val="it-IT"/>
        </w:rPr>
        <w:t> </w:t>
      </w:r>
    </w:p>
    <w:p w:rsidR="005119F0" w:rsidRPr="005119F0" w:rsidRDefault="005119F0" w:rsidP="005119F0">
      <w:pPr>
        <w:pStyle w:val="StandardWeb"/>
        <w:spacing w:before="0" w:beforeAutospacing="0" w:after="0" w:afterAutospacing="0"/>
        <w:rPr>
          <w:sz w:val="27"/>
          <w:szCs w:val="27"/>
          <w:lang w:val="it-IT"/>
        </w:rPr>
      </w:pPr>
    </w:p>
    <w:p w:rsidR="005119F0" w:rsidRPr="005119F0" w:rsidRDefault="005119F0" w:rsidP="005119F0">
      <w:pPr>
        <w:pStyle w:val="StandardWeb"/>
        <w:spacing w:before="0" w:beforeAutospacing="0" w:after="0" w:afterAutospacing="0"/>
        <w:jc w:val="both"/>
        <w:rPr>
          <w:sz w:val="27"/>
          <w:szCs w:val="27"/>
          <w:lang w:val="it-IT"/>
        </w:rPr>
      </w:pPr>
      <w:r w:rsidRPr="005119F0">
        <w:rPr>
          <w:b/>
          <w:bCs/>
          <w:sz w:val="27"/>
          <w:szCs w:val="27"/>
          <w:lang w:val="it-IT"/>
        </w:rPr>
        <w:t>Roma, 2 agosto 2021</w:t>
      </w:r>
      <w:r w:rsidRPr="005119F0">
        <w:rPr>
          <w:sz w:val="27"/>
          <w:szCs w:val="27"/>
          <w:lang w:val="it-IT"/>
        </w:rPr>
        <w:t xml:space="preserve"> - Cambiamenti climatici, inquinamento da plastica dei mari, cibo sprecato e trivellazioni selvagge: l'arte nell’era del </w:t>
      </w:r>
      <w:proofErr w:type="spellStart"/>
      <w:r w:rsidRPr="005119F0">
        <w:rPr>
          <w:sz w:val="27"/>
          <w:szCs w:val="27"/>
          <w:lang w:val="it-IT"/>
        </w:rPr>
        <w:t>Covid</w:t>
      </w:r>
      <w:proofErr w:type="spellEnd"/>
      <w:r w:rsidRPr="005119F0">
        <w:rPr>
          <w:sz w:val="27"/>
          <w:szCs w:val="27"/>
          <w:lang w:val="it-IT"/>
        </w:rPr>
        <w:t xml:space="preserve"> scende in campo per denunciare e contrastare la distruzione dell'ambiente per mano dell'uomo. </w:t>
      </w:r>
    </w:p>
    <w:p w:rsidR="005119F0" w:rsidRPr="005119F0" w:rsidRDefault="005119F0" w:rsidP="005119F0">
      <w:pPr>
        <w:pStyle w:val="StandardWeb"/>
        <w:spacing w:before="0" w:beforeAutospacing="0" w:after="0" w:afterAutospacing="0"/>
        <w:jc w:val="both"/>
        <w:rPr>
          <w:sz w:val="27"/>
          <w:szCs w:val="27"/>
          <w:lang w:val="it-IT"/>
        </w:rPr>
      </w:pPr>
      <w:r w:rsidRPr="005119F0">
        <w:rPr>
          <w:sz w:val="27"/>
          <w:szCs w:val="27"/>
          <w:lang w:val="it-IT"/>
        </w:rPr>
        <w:t xml:space="preserve">Il </w:t>
      </w:r>
      <w:r w:rsidRPr="005119F0">
        <w:rPr>
          <w:b/>
          <w:bCs/>
          <w:sz w:val="27"/>
          <w:szCs w:val="27"/>
          <w:lang w:val="it-IT"/>
        </w:rPr>
        <w:t>Forum Austriaco di Cultura di Roma,</w:t>
      </w:r>
      <w:r w:rsidRPr="005119F0">
        <w:rPr>
          <w:sz w:val="27"/>
          <w:szCs w:val="27"/>
          <w:lang w:val="it-IT"/>
        </w:rPr>
        <w:t xml:space="preserve"> diretto da Georg Schnetzer, ospiterà </w:t>
      </w:r>
      <w:r w:rsidRPr="005119F0">
        <w:rPr>
          <w:b/>
          <w:bCs/>
          <w:sz w:val="27"/>
          <w:szCs w:val="27"/>
          <w:lang w:val="it-IT"/>
        </w:rPr>
        <w:t>dal 1</w:t>
      </w:r>
      <w:r w:rsidR="00AC134C">
        <w:rPr>
          <w:b/>
          <w:bCs/>
          <w:sz w:val="27"/>
          <w:szCs w:val="27"/>
          <w:lang w:val="it-IT"/>
        </w:rPr>
        <w:t>6</w:t>
      </w:r>
      <w:r w:rsidRPr="005119F0">
        <w:rPr>
          <w:b/>
          <w:bCs/>
          <w:sz w:val="27"/>
          <w:szCs w:val="27"/>
          <w:lang w:val="it-IT"/>
        </w:rPr>
        <w:t xml:space="preserve"> settembre al 15 novembre 2021</w:t>
      </w:r>
      <w:r w:rsidRPr="005119F0">
        <w:rPr>
          <w:sz w:val="27"/>
          <w:szCs w:val="27"/>
          <w:lang w:val="it-IT"/>
        </w:rPr>
        <w:t xml:space="preserve"> </w:t>
      </w:r>
      <w:r w:rsidRPr="005119F0">
        <w:rPr>
          <w:b/>
          <w:bCs/>
          <w:i/>
          <w:iCs/>
          <w:sz w:val="33"/>
          <w:szCs w:val="33"/>
          <w:lang w:val="it-IT"/>
        </w:rPr>
        <w:t>TOUCH NATURE</w:t>
      </w:r>
      <w:r w:rsidRPr="005119F0">
        <w:rPr>
          <w:sz w:val="27"/>
          <w:szCs w:val="27"/>
          <w:lang w:val="it-IT"/>
        </w:rPr>
        <w:t xml:space="preserve">, la collettiva di </w:t>
      </w:r>
      <w:proofErr w:type="gramStart"/>
      <w:r w:rsidRPr="005119F0">
        <w:rPr>
          <w:sz w:val="27"/>
          <w:szCs w:val="27"/>
          <w:lang w:val="it-IT"/>
        </w:rPr>
        <w:t>artisti austriaci e italiani concepita</w:t>
      </w:r>
      <w:proofErr w:type="gramEnd"/>
      <w:r w:rsidRPr="005119F0">
        <w:rPr>
          <w:sz w:val="27"/>
          <w:szCs w:val="27"/>
          <w:lang w:val="it-IT"/>
        </w:rPr>
        <w:t xml:space="preserve"> da </w:t>
      </w:r>
      <w:r w:rsidRPr="005119F0">
        <w:rPr>
          <w:b/>
          <w:bCs/>
          <w:sz w:val="27"/>
          <w:szCs w:val="27"/>
          <w:lang w:val="it-IT"/>
        </w:rPr>
        <w:t xml:space="preserve">Sabine Fellner </w:t>
      </w:r>
      <w:r w:rsidRPr="005119F0">
        <w:rPr>
          <w:sz w:val="27"/>
          <w:szCs w:val="27"/>
          <w:lang w:val="it-IT"/>
        </w:rPr>
        <w:t>e curata dalla stessa con</w:t>
      </w:r>
      <w:r w:rsidRPr="005119F0">
        <w:rPr>
          <w:b/>
          <w:bCs/>
          <w:sz w:val="27"/>
          <w:szCs w:val="27"/>
          <w:lang w:val="it-IT"/>
        </w:rPr>
        <w:t xml:space="preserve"> Adriana Rispoli</w:t>
      </w:r>
      <w:r w:rsidRPr="005119F0">
        <w:rPr>
          <w:sz w:val="27"/>
          <w:szCs w:val="27"/>
          <w:lang w:val="it-IT"/>
        </w:rPr>
        <w:t xml:space="preserve">. Pittura, grafica, fotografia, scultura, installazioni e video sono i mezzi utilizzati dagli artisti (15 austriaci e </w:t>
      </w:r>
      <w:proofErr w:type="gramStart"/>
      <w:r w:rsidRPr="005119F0">
        <w:rPr>
          <w:sz w:val="27"/>
          <w:szCs w:val="27"/>
          <w:lang w:val="it-IT"/>
        </w:rPr>
        <w:t>4</w:t>
      </w:r>
      <w:proofErr w:type="gramEnd"/>
      <w:r w:rsidRPr="005119F0">
        <w:rPr>
          <w:sz w:val="27"/>
          <w:szCs w:val="27"/>
          <w:lang w:val="it-IT"/>
        </w:rPr>
        <w:t xml:space="preserve"> italiani) per affrontare i nodi dell'ambiente, di cui l’uomo è diventato il fattore determinante. “Con l’inizio dell’industrializzazione – spiega </w:t>
      </w:r>
      <w:r w:rsidRPr="005119F0">
        <w:rPr>
          <w:b/>
          <w:bCs/>
          <w:sz w:val="27"/>
          <w:szCs w:val="27"/>
          <w:lang w:val="it-IT"/>
        </w:rPr>
        <w:t>Sabine Fellner</w:t>
      </w:r>
      <w:r w:rsidRPr="005119F0">
        <w:rPr>
          <w:sz w:val="27"/>
          <w:szCs w:val="27"/>
          <w:lang w:val="it-IT"/>
        </w:rPr>
        <w:t xml:space="preserve"> – l’idea di un addomesticamento della natura si è fatta sempre più consistente. Ma l’intervento sempre più esteso dell’uomo nei processi biologici, geologici e atmosferici della terra </w:t>
      </w:r>
      <w:proofErr w:type="gramStart"/>
      <w:r w:rsidRPr="005119F0">
        <w:rPr>
          <w:sz w:val="27"/>
          <w:szCs w:val="27"/>
          <w:lang w:val="it-IT"/>
        </w:rPr>
        <w:t>significano</w:t>
      </w:r>
      <w:proofErr w:type="gramEnd"/>
      <w:r w:rsidRPr="005119F0">
        <w:rPr>
          <w:sz w:val="27"/>
          <w:szCs w:val="27"/>
          <w:lang w:val="it-IT"/>
        </w:rPr>
        <w:t xml:space="preserve"> non solo la perdita progressiva della natura incontaminata come risorsa emozionale, ma anche la distruzione degli habitat, l’ingente estinzione delle specie nonché le crisi umanitarie, politiche ed economiche”. </w:t>
      </w:r>
    </w:p>
    <w:p w:rsidR="005119F0" w:rsidRPr="005119F0" w:rsidRDefault="005119F0" w:rsidP="005119F0">
      <w:pPr>
        <w:pStyle w:val="StandardWeb"/>
        <w:spacing w:before="0" w:beforeAutospacing="0" w:after="0" w:afterAutospacing="0"/>
        <w:jc w:val="both"/>
        <w:rPr>
          <w:sz w:val="27"/>
          <w:szCs w:val="27"/>
          <w:lang w:val="it-IT"/>
        </w:rPr>
      </w:pPr>
      <w:r w:rsidRPr="005119F0">
        <w:rPr>
          <w:sz w:val="27"/>
          <w:szCs w:val="27"/>
          <w:lang w:val="it-IT"/>
        </w:rPr>
        <w:t>Da qui l'idea di riunire artisti austriaci e italiani sensibili al tema, che con le loro opere, realizzate negli ultimi quindici anni,</w:t>
      </w:r>
      <w:proofErr w:type="gramStart"/>
      <w:r w:rsidRPr="005119F0">
        <w:rPr>
          <w:sz w:val="27"/>
          <w:szCs w:val="27"/>
          <w:lang w:val="it-IT"/>
        </w:rPr>
        <w:t xml:space="preserve">  </w:t>
      </w:r>
      <w:proofErr w:type="gramEnd"/>
      <w:r w:rsidRPr="005119F0">
        <w:rPr>
          <w:sz w:val="27"/>
          <w:szCs w:val="27"/>
          <w:lang w:val="it-IT"/>
        </w:rPr>
        <w:t xml:space="preserve">“formulano azioni di resistenza contro lo sfruttamento globale delle persone e contro lo spreco delle risorse - continua </w:t>
      </w:r>
      <w:r w:rsidRPr="005119F0">
        <w:rPr>
          <w:b/>
          <w:bCs/>
          <w:sz w:val="27"/>
          <w:szCs w:val="27"/>
          <w:lang w:val="it-IT"/>
        </w:rPr>
        <w:t>Fellner</w:t>
      </w:r>
      <w:r w:rsidRPr="005119F0">
        <w:rPr>
          <w:sz w:val="27"/>
          <w:szCs w:val="27"/>
          <w:lang w:val="it-IT"/>
        </w:rPr>
        <w:t xml:space="preserve"> – ed elaborano strategie che incoraggiano un radicale cambiamento di prospettiva, con visioni piene di speranza per una riconnessione dell’uomo alla natura. Rappresentare ed </w:t>
      </w:r>
      <w:proofErr w:type="gramStart"/>
      <w:r w:rsidRPr="005119F0">
        <w:rPr>
          <w:sz w:val="27"/>
          <w:szCs w:val="27"/>
          <w:lang w:val="it-IT"/>
        </w:rPr>
        <w:t>esplicitare</w:t>
      </w:r>
      <w:proofErr w:type="gramEnd"/>
      <w:r w:rsidRPr="005119F0">
        <w:rPr>
          <w:sz w:val="27"/>
          <w:szCs w:val="27"/>
          <w:lang w:val="it-IT"/>
        </w:rPr>
        <w:t xml:space="preserve"> gli interventi distruttivi nella natura è, infatti, una strategia artistica”.</w:t>
      </w:r>
    </w:p>
    <w:p w:rsidR="005119F0" w:rsidRPr="005119F0" w:rsidRDefault="005119F0" w:rsidP="005119F0">
      <w:pPr>
        <w:pStyle w:val="StandardWeb"/>
        <w:spacing w:before="0" w:beforeAutospacing="0" w:after="0" w:afterAutospacing="0"/>
        <w:jc w:val="both"/>
        <w:rPr>
          <w:sz w:val="27"/>
          <w:szCs w:val="27"/>
          <w:lang w:val="it-IT"/>
        </w:rPr>
      </w:pPr>
      <w:r w:rsidRPr="005119F0">
        <w:rPr>
          <w:sz w:val="27"/>
          <w:szCs w:val="27"/>
          <w:lang w:val="it-IT"/>
        </w:rPr>
        <w:t xml:space="preserve">La mostra intercetta il trend “ecologista” che l'arte manifesta </w:t>
      </w:r>
      <w:proofErr w:type="gramStart"/>
      <w:r w:rsidRPr="005119F0">
        <w:rPr>
          <w:sz w:val="27"/>
          <w:szCs w:val="27"/>
          <w:lang w:val="it-IT"/>
        </w:rPr>
        <w:t>da tempo</w:t>
      </w:r>
      <w:proofErr w:type="gramEnd"/>
      <w:r w:rsidRPr="005119F0">
        <w:rPr>
          <w:sz w:val="27"/>
          <w:szCs w:val="27"/>
          <w:lang w:val="it-IT"/>
        </w:rPr>
        <w:t xml:space="preserve"> e che la pandemia da Covid-19, con l’evidente drammatico cambiamento delle nostre vite, ha reso ancor più urgente.</w:t>
      </w:r>
      <w:r w:rsidRPr="005119F0">
        <w:rPr>
          <w:b/>
          <w:bCs/>
          <w:sz w:val="27"/>
          <w:szCs w:val="27"/>
          <w:lang w:val="it-IT"/>
        </w:rPr>
        <w:t xml:space="preserve"> </w:t>
      </w:r>
      <w:r w:rsidRPr="005119F0">
        <w:rPr>
          <w:sz w:val="27"/>
          <w:szCs w:val="27"/>
          <w:lang w:val="it-IT"/>
        </w:rPr>
        <w:t>“La Natura</w:t>
      </w:r>
      <w:proofErr w:type="gramStart"/>
      <w:r w:rsidRPr="005119F0">
        <w:rPr>
          <w:sz w:val="27"/>
          <w:szCs w:val="27"/>
          <w:lang w:val="it-IT"/>
        </w:rPr>
        <w:t xml:space="preserve">  </w:t>
      </w:r>
      <w:proofErr w:type="gramEnd"/>
      <w:r w:rsidRPr="005119F0">
        <w:rPr>
          <w:sz w:val="27"/>
          <w:szCs w:val="27"/>
          <w:lang w:val="it-IT"/>
        </w:rPr>
        <w:t xml:space="preserve">- aggiunge </w:t>
      </w:r>
      <w:r w:rsidRPr="005119F0">
        <w:rPr>
          <w:b/>
          <w:bCs/>
          <w:sz w:val="27"/>
          <w:szCs w:val="27"/>
          <w:lang w:val="it-IT"/>
        </w:rPr>
        <w:t xml:space="preserve">Adriana Rispoli </w:t>
      </w:r>
      <w:r w:rsidRPr="005119F0">
        <w:rPr>
          <w:sz w:val="27"/>
          <w:szCs w:val="27"/>
          <w:lang w:val="it-IT"/>
        </w:rPr>
        <w:t xml:space="preserve">- non è più materia prima, medium o specchio, ma, come testimonia una nuova generazione di artisti di ogni latitudine, un’esigenza primaria manifesta nella necessità di </w:t>
      </w:r>
      <w:r w:rsidRPr="005119F0">
        <w:rPr>
          <w:sz w:val="27"/>
          <w:szCs w:val="27"/>
          <w:lang w:val="it-IT"/>
        </w:rPr>
        <w:lastRenderedPageBreak/>
        <w:t xml:space="preserve">riavvicinarsi ad essa, nel ricercare un doveroso equilibrio, nel rileggerne la forza propulsiva facendosi portavoce della sua potenza e soprattutto della sua fragilità. La nostra mostra </w:t>
      </w:r>
      <w:proofErr w:type="gramStart"/>
      <w:r w:rsidRPr="005119F0">
        <w:rPr>
          <w:sz w:val="27"/>
          <w:szCs w:val="27"/>
          <w:lang w:val="it-IT"/>
        </w:rPr>
        <w:t xml:space="preserve">si </w:t>
      </w:r>
      <w:proofErr w:type="gramEnd"/>
      <w:r w:rsidRPr="005119F0">
        <w:rPr>
          <w:sz w:val="27"/>
          <w:szCs w:val="27"/>
          <w:lang w:val="it-IT"/>
        </w:rPr>
        <w:t xml:space="preserve">inserisce in un proliferare di eventi espositivi iniziato già da alcuni anni a livello globale, che mischiando generazioni, aree geografiche e modalità espressive, dimostrano quanto la tematica ambientale sia presente nell’orizzonte dilatato dell’arte contemporanea. </w:t>
      </w:r>
      <w:proofErr w:type="gramStart"/>
      <w:r w:rsidRPr="005119F0">
        <w:rPr>
          <w:sz w:val="27"/>
          <w:szCs w:val="27"/>
          <w:lang w:val="it-IT"/>
        </w:rPr>
        <w:t xml:space="preserve">Ma la tempestività del momento, settembre 2021, un periodo di apparente transizione tra un’era </w:t>
      </w:r>
      <w:proofErr w:type="spellStart"/>
      <w:r w:rsidRPr="005119F0">
        <w:rPr>
          <w:sz w:val="27"/>
          <w:szCs w:val="27"/>
          <w:lang w:val="it-IT"/>
        </w:rPr>
        <w:t>pre</w:t>
      </w:r>
      <w:proofErr w:type="spellEnd"/>
      <w:r w:rsidRPr="005119F0">
        <w:rPr>
          <w:sz w:val="27"/>
          <w:szCs w:val="27"/>
          <w:lang w:val="it-IT"/>
        </w:rPr>
        <w:t xml:space="preserve"> e post </w:t>
      </w:r>
      <w:proofErr w:type="spellStart"/>
      <w:r w:rsidRPr="005119F0">
        <w:rPr>
          <w:sz w:val="27"/>
          <w:szCs w:val="27"/>
          <w:lang w:val="it-IT"/>
        </w:rPr>
        <w:t>Covid</w:t>
      </w:r>
      <w:proofErr w:type="spellEnd"/>
      <w:r w:rsidRPr="005119F0">
        <w:rPr>
          <w:sz w:val="27"/>
          <w:szCs w:val="27"/>
          <w:lang w:val="it-IT"/>
        </w:rPr>
        <w:t xml:space="preserve">, fa di </w:t>
      </w:r>
      <w:proofErr w:type="spellStart"/>
      <w:r w:rsidRPr="005119F0">
        <w:rPr>
          <w:b/>
          <w:bCs/>
          <w:sz w:val="27"/>
          <w:szCs w:val="27"/>
          <w:lang w:val="it-IT"/>
        </w:rPr>
        <w:t>Touch</w:t>
      </w:r>
      <w:proofErr w:type="spellEnd"/>
      <w:r w:rsidRPr="005119F0">
        <w:rPr>
          <w:b/>
          <w:bCs/>
          <w:sz w:val="27"/>
          <w:szCs w:val="27"/>
          <w:lang w:val="it-IT"/>
        </w:rPr>
        <w:t xml:space="preserve"> Nature</w:t>
      </w:r>
      <w:r w:rsidRPr="005119F0">
        <w:rPr>
          <w:sz w:val="27"/>
          <w:szCs w:val="27"/>
          <w:lang w:val="it-IT"/>
        </w:rPr>
        <w:t>, e naturalmente degli artisti coinvolti, un caposaldo da cui ripartire”.</w:t>
      </w:r>
      <w:proofErr w:type="gramEnd"/>
    </w:p>
    <w:p w:rsidR="005119F0" w:rsidRPr="005119F0" w:rsidRDefault="005119F0" w:rsidP="005119F0">
      <w:pPr>
        <w:pStyle w:val="StandardWeb"/>
        <w:spacing w:before="0" w:beforeAutospacing="0" w:after="0" w:afterAutospacing="0"/>
        <w:jc w:val="both"/>
        <w:rPr>
          <w:sz w:val="27"/>
          <w:szCs w:val="27"/>
          <w:lang w:val="it-IT"/>
        </w:rPr>
      </w:pPr>
      <w:r w:rsidRPr="005119F0">
        <w:rPr>
          <w:sz w:val="27"/>
          <w:szCs w:val="27"/>
          <w:lang w:val="it-IT"/>
        </w:rPr>
        <w:t>L'inaugurazione della mostra si terrà mercoledì 15 settembre</w:t>
      </w:r>
      <w:r w:rsidR="00AC134C">
        <w:rPr>
          <w:sz w:val="27"/>
          <w:szCs w:val="27"/>
          <w:lang w:val="it-IT"/>
        </w:rPr>
        <w:t>.</w:t>
      </w:r>
      <w:bookmarkStart w:id="0" w:name="_GoBack"/>
      <w:bookmarkEnd w:id="0"/>
      <w:r w:rsidRPr="005119F0">
        <w:rPr>
          <w:sz w:val="27"/>
          <w:szCs w:val="27"/>
          <w:lang w:val="it-IT"/>
        </w:rPr>
        <w:t xml:space="preserve"> La sede del Forum Austriaco di Cultura è in viale Bruno </w:t>
      </w:r>
      <w:proofErr w:type="spellStart"/>
      <w:r w:rsidRPr="005119F0">
        <w:rPr>
          <w:sz w:val="27"/>
          <w:szCs w:val="27"/>
          <w:lang w:val="it-IT"/>
        </w:rPr>
        <w:t>Buozzi</w:t>
      </w:r>
      <w:proofErr w:type="spellEnd"/>
      <w:r w:rsidRPr="005119F0">
        <w:rPr>
          <w:sz w:val="27"/>
          <w:szCs w:val="27"/>
          <w:lang w:val="it-IT"/>
        </w:rPr>
        <w:t>, 113. </w:t>
      </w:r>
    </w:p>
    <w:p w:rsidR="005119F0" w:rsidRPr="005119F0" w:rsidRDefault="005119F0" w:rsidP="005119F0">
      <w:pPr>
        <w:pStyle w:val="StandardWeb"/>
        <w:spacing w:before="0" w:beforeAutospacing="0" w:after="0" w:afterAutospacing="0"/>
        <w:rPr>
          <w:sz w:val="27"/>
          <w:szCs w:val="27"/>
          <w:lang w:val="it-IT"/>
        </w:rPr>
      </w:pPr>
    </w:p>
    <w:p w:rsidR="005119F0" w:rsidRPr="005119F0" w:rsidRDefault="005119F0" w:rsidP="005119F0">
      <w:pPr>
        <w:pStyle w:val="StandardWeb"/>
        <w:spacing w:before="0" w:beforeAutospacing="0" w:after="0" w:afterAutospacing="0"/>
        <w:jc w:val="both"/>
        <w:rPr>
          <w:sz w:val="21"/>
          <w:szCs w:val="21"/>
          <w:lang w:val="it-IT"/>
        </w:rPr>
      </w:pPr>
      <w:r w:rsidRPr="005119F0">
        <w:rPr>
          <w:sz w:val="21"/>
          <w:szCs w:val="21"/>
          <w:lang w:val="it-IT"/>
        </w:rPr>
        <w:t>Ufficio stampa</w:t>
      </w:r>
    </w:p>
    <w:p w:rsidR="005119F0" w:rsidRPr="005119F0" w:rsidRDefault="005119F0" w:rsidP="005119F0">
      <w:pPr>
        <w:pStyle w:val="StandardWeb"/>
        <w:spacing w:before="0" w:beforeAutospacing="0" w:after="0" w:afterAutospacing="0"/>
        <w:jc w:val="both"/>
        <w:rPr>
          <w:sz w:val="21"/>
          <w:szCs w:val="21"/>
          <w:lang w:val="it-IT"/>
        </w:rPr>
      </w:pPr>
      <w:r w:rsidRPr="005119F0">
        <w:rPr>
          <w:sz w:val="21"/>
          <w:szCs w:val="21"/>
          <w:lang w:val="it-IT"/>
        </w:rPr>
        <w:t>Ilaria Urbani</w:t>
      </w:r>
    </w:p>
    <w:p w:rsidR="005119F0" w:rsidRPr="005119F0" w:rsidRDefault="00AC134C" w:rsidP="005119F0">
      <w:pPr>
        <w:pStyle w:val="StandardWeb"/>
        <w:spacing w:before="0" w:beforeAutospacing="0" w:after="0" w:afterAutospacing="0"/>
        <w:jc w:val="both"/>
        <w:rPr>
          <w:sz w:val="21"/>
          <w:szCs w:val="21"/>
          <w:lang w:val="it-IT"/>
        </w:rPr>
      </w:pPr>
      <w:hyperlink r:id="rId5" w:tgtFrame="_blank" w:history="1">
        <w:r w:rsidR="005119F0" w:rsidRPr="005119F0">
          <w:rPr>
            <w:rStyle w:val="Hyperlink"/>
            <w:sz w:val="21"/>
            <w:szCs w:val="21"/>
            <w:lang w:val="it-IT"/>
          </w:rPr>
          <w:t>urbani.ilaria@gmail.com</w:t>
        </w:r>
      </w:hyperlink>
    </w:p>
    <w:p w:rsidR="005119F0" w:rsidRDefault="005119F0" w:rsidP="005119F0">
      <w:pPr>
        <w:pStyle w:val="StandardWeb"/>
        <w:spacing w:before="0" w:beforeAutospacing="0" w:after="0" w:afterAutospacing="0"/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t>mob</w:t>
      </w:r>
      <w:proofErr w:type="spellEnd"/>
      <w:r>
        <w:rPr>
          <w:sz w:val="21"/>
          <w:szCs w:val="21"/>
        </w:rPr>
        <w:t>. 339.5974415</w:t>
      </w:r>
    </w:p>
    <w:p w:rsidR="00424ABB" w:rsidRDefault="005119F0" w:rsidP="005119F0">
      <w:r>
        <w:br w:type="textWrapping" w:clear="all"/>
      </w:r>
    </w:p>
    <w:sectPr w:rsidR="00424ABB" w:rsidSect="005119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D3"/>
    <w:rsid w:val="00424ABB"/>
    <w:rsid w:val="005119F0"/>
    <w:rsid w:val="00916A33"/>
    <w:rsid w:val="00AC134C"/>
    <w:rsid w:val="00DA2FB9"/>
    <w:rsid w:val="00EA20D3"/>
    <w:rsid w:val="00FC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19F0"/>
    <w:pPr>
      <w:spacing w:after="0" w:line="240" w:lineRule="auto"/>
    </w:pPr>
    <w:rPr>
      <w:rFonts w:ascii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119F0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119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19F0"/>
    <w:pPr>
      <w:spacing w:after="0" w:line="240" w:lineRule="auto"/>
    </w:pPr>
    <w:rPr>
      <w:rFonts w:ascii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119F0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119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bani.ilar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4E204D5C</Template>
  <TotalTime>0</TotalTime>
  <Pages>2</Pages>
  <Words>462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BMeiA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hermine.aigner</dc:creator>
  <cp:lastModifiedBy>hermine.aigner</cp:lastModifiedBy>
  <cp:revision>3</cp:revision>
  <dcterms:created xsi:type="dcterms:W3CDTF">2021-08-26T08:54:00Z</dcterms:created>
  <dcterms:modified xsi:type="dcterms:W3CDTF">2021-08-26T08:56:00Z</dcterms:modified>
</cp:coreProperties>
</file>